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Положение о литературном конкурсе «По дороге в Россию»</w:t>
      </w: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Настоящее Положение содержит описание организационного и методического обеспечения литературного конкурса «По дороге в Россию» (далее – Конкурс). В Положении указаны место, срок и порядок представления конкурсных работ, критерии и порядок оценки результатов работы, а также порядок и сроки объявления результатов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Организатором Конкурса является </w:t>
      </w:r>
      <w:bookmarkStart w:id="0" w:name="_Hlk100573728"/>
      <w:r>
        <w:rPr>
          <w:rFonts w:ascii="Times New Roman" w:hAnsi="Times New Roman" w:cs="Times New Roman"/>
          <w:sz w:val="24"/>
          <w:szCs w:val="24"/>
        </w:rPr>
        <w:t>ООО «МЕДИА-МИГ»</w:t>
      </w:r>
      <w:bookmarkEnd w:id="0"/>
      <w:r>
        <w:rPr>
          <w:rFonts w:ascii="Times New Roman" w:hAnsi="Times New Roman" w:cs="Times New Roman"/>
          <w:sz w:val="24"/>
          <w:szCs w:val="24"/>
        </w:rPr>
        <w:t>, расположенное по адресу: 119285, Россия, г. Москва, Муниципальный округ Раменки вн.тер.г., Минская ул., д. 1Г, к. 2, этаж 2, пом/ком V/35.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ОГРН: 1207700210992;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 9705144897).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Координатор Конкурса – ответственный секретарь ООО «МЕДИА-МИГ» Мохова Елена Александровна, +7 499 460 45 18.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Любая информация, касающаяся проведения Конкурса, размещается ООО «МЕДИА-МИГ» на сайте </w:t>
      </w:r>
      <w:r>
        <w:fldChar w:fldCharType="begin"/>
      </w:r>
      <w:r>
        <w:instrText xml:space="preserve"> HYPERLINK "https://media-mig.ru" </w:instrText>
      </w:r>
      <w:r>
        <w:fldChar w:fldCharType="separate"/>
      </w:r>
      <w:r>
        <w:rPr>
          <w:rStyle w:val="4"/>
          <w:rFonts w:ascii="Times New Roman" w:hAnsi="Times New Roman" w:cs="Times New Roman"/>
          <w:sz w:val="24"/>
          <w:szCs w:val="24"/>
        </w:rPr>
        <w:t>https://media-mig.ru</w:t>
      </w:r>
      <w:r>
        <w:rPr>
          <w:rStyle w:val="4"/>
          <w:rFonts w:ascii="Times New Roman" w:hAnsi="Times New Roman" w:cs="Times New Roman"/>
          <w:sz w:val="24"/>
          <w:szCs w:val="24"/>
        </w:rPr>
        <w:fldChar w:fldCharType="end"/>
      </w:r>
      <w:r>
        <w:rPr>
          <w:rFonts w:ascii="Times New Roman" w:hAnsi="Times New Roman" w:cs="Times New Roman"/>
          <w:sz w:val="24"/>
          <w:szCs w:val="24"/>
        </w:rPr>
        <w:t xml:space="preserve"> (далее – Сайт Организатора Конкурса), а также может размещаться на сайтах партнеров Организатора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Участие в Конкурсе является бесплатным.</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 Основные цели и задачи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Адресная материальная поддержка беженцев из Украины, ЛНР и ДНР (наиболее уязвимой категории – детей и подростков);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Проведение культурного мероприятия в русле продвижения русского языка и литературы;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Сбор свидетельств, воспоминаний о спецоперации российских войск на территории Украины с целью всестороннего освещения темы.</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 Требования к участникам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К участию в Конкурсе допускаются дети граждан Украины, ЛНР и ДНР, которые получили временное убежище / гражданство РФ в 2022 году в возрасте от 10 до 17 лет, являющиеся авторами работ, представляемых на Конкурс.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Участники Конкурса должны иметь письменное согласие своих родителей либо иных законных представителей на участие в Конкурсе и принятие настоящего Положения. Организатор вправе в любой момент времени затребовать подобное согласие законных представителей на участие в Конкурсе. В случае, если оно не будет предоставлено, Участник не сможет принять участие в Конкурсе.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Необходимым условием участия в Конкурсе является предоставление документов, указанных в пункте 4.4. настоящего Положения и безоговорочное принятие условий проведения Конкурса, изложенных в настоящем Положении.</w:t>
      </w: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 Условия участия в Конкурсе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Участники Конкурса предоставляют работы по темам: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дороге в Россию;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Что такое правда;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Мечты моей семьи, друзей и домашних животных;</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 чём я говорю с родителями;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борьбе со своими страхами;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Хотел бы я служить в армии;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Моя просьба к взрослым;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Мой старый дом. Мой новый дом;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Свободная тема.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Участник Конкурса может выбрать 1 тему и выслать свою работу (по желанию – с иллюстрациями и фото) на e-mail: - </w:t>
      </w:r>
      <w:bookmarkStart w:id="1" w:name="_Hlk103357884"/>
      <w:r>
        <w:rPr>
          <w:rFonts w:ascii="Times New Roman" w:hAnsi="Times New Roman" w:cs="Times New Roman"/>
          <w:sz w:val="24"/>
          <w:szCs w:val="24"/>
        </w:rPr>
        <w:t>info@media-mig.ru.</w:t>
      </w:r>
      <w:bookmarkEnd w:id="1"/>
      <w:r>
        <w:rPr>
          <w:rFonts w:ascii="Times New Roman" w:hAnsi="Times New Roman" w:cs="Times New Roman"/>
          <w:sz w:val="24"/>
          <w:szCs w:val="24"/>
        </w:rPr>
        <w:t xml:space="preserve"> Работы, поданные любым другим способом, к участию в Конкурсе не допускаются.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На Конкурс принимаются работы в электронном виде: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объем не более 3 стр. формата А4, кегль 12, интервал 1,5.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Вместе с работой участник Конкурса предоставляет следующие документы: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скан любого документа, удостоверяющего личность (свидетельство о рождении, паспорт, в случае отсутствия такового - миграционную карту);</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заполненную в произвольной форме «Анкету участника» (Приложение № 1 к настоящему Положению) с указанием фамилии, имени, отчества и контактных данных (номер телефона и e-mail);</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rPr>
        <w:t>- предоставление Участником Конкурса (его законных представителей) согласия на обработку его персональных данных, а также согласие (разрешение) на обнародование, использование и редактирование Организатором Конкурса работ Участников Конкурса способами, предусмотренными настоящим Положением (Приложение № 2 к настоящему Положению</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4.5. После отправки работы участник Конкурса получает автоматическое письмо</w:t>
      </w:r>
      <w:r>
        <w:rPr>
          <w:rFonts w:hint="default" w:ascii="Times New Roman" w:hAnsi="Times New Roman" w:cs="Times New Roman"/>
          <w:sz w:val="24"/>
          <w:szCs w:val="24"/>
          <w:highlight w:val="none"/>
          <w:lang w:val="ru-RU"/>
        </w:rPr>
        <w:t>, подтверждающее получение конкурсной работы</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 Работы, предоставленные без необходимых документов, указанных в пункте 4.4. настоящего Положения, не регистрируются и не рассматриваются.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 На Конкурс запрещается предоставлять работы, содержание которых нарушает законодательство Российской Федерации, содержит сцены насилия, ненормативную лексику, оскорбительную информацию, сцены, пропагандирующие порнографию, культ насилия или жестокости, разжигающие национальную, классовую, социальную, религиозную нетерпимость, противоречащие нормам морали и нравственности, включая сцены эротического характера и/или непристойного характера; сведения о способах, методах разработки, изготовления и использования, местах приобретения наркотических средств; другие запрещенные законодательством Российской Федерации сцены и сведения, а также информацию, противоречащую нравственным началам и общепризнанным ценностям.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 Участник (его законный представитель) дает согласие на обработку своих персональных данных Организатору Конкурса, а также уполномоченным им лицам, который вправе обрабатывать (совершать любое действие или совокупность действий включая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его персональные данные (раздел 8 настоящего Положения) без ограничения территории и срока в целях проведения Конкурса, любыми не противоречащими законодательству РФ способами, необходимыми для достижения заявленных целей, в том числе для связи с победителями Конкурса, а также для обсуждения деталей передачи приза. Согласие может быть отозвано Участником на основании его письменного заявления согласно законодательству.</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Организатор Конкурса оставляет за собой право в любое время в период проведения Конкурса запросить дополнительную информацию и документы Участника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 В соответствии со ст. 152.1. ГК РФ Участник Конкурса дает Организатору Конкурса свое согласие на обнародование и неоднократное использование своих изображений, в том числе содержащихся в работах, представленных на Конкурс, их обнародование и дальнейшее их использование без ограничения территории и срока использования полностью или фрагментарно любыми не противоречащими законодательству РФ способами включая, но не ограничиваясь, следующими способами: воспроизводить, распространять, доводить до всеобщего сведения, в том числе, в сети Интернет, сообщать в эфир и по кабелю, полностью или фрагментарно, в цвете или нет, обрабатывать изображение, содержание изображения, ретушировать, затемнять, искажать и изменять изображения, включая, но не ограничиваясь, любыми способами, указанными в ст. 1270 ГК РФ, в целях анонсирования и рекламирования Конкурса в составе любых средств массовой информации, а также любыми способами, в том числе наружной рекламы, с правом передавать право использования изображений третьим лицам.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Конкурса подтверждает, что использование работы, представленной им на Конкурс, не нарушает его законных прав, свобод и интересов, в том числе: нематериальных благ, согласно ст. 150 ГК РФ, включая жизнь, здоровье, достоинство личности, а также личную неприкосновенность, честь и доброе имя.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 1236 ГК РФ Участник Конкурса предоставляет Организатору Конкурса безвозмездно на условиях простой (неисключительной) лицензии право использования Работы Участника Конкурса всеми способами, предусмотренными ст. 1270 Гражданского кодекса Российской Федерации, на территории всего мира на весь срок действия исключительного права на Работу, предусмотренный ГК РФ. Организатор Конкурса не предоставляет Участнику Конкурса отчеты об использовании Работы Участника Конкурса, в том числе Организатор Конкурса имеет право использовать Работу анонимно (без указания имени Участника Конкурса), вносить в Работу любые изменения, сокращения и дополнения, снабжать ее иллюстрациями, предисловием, послесловием, комментариями или какими бы то ни было пояснениями по своему усмотрению.</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Конкурса соглашается, что Организатор Конкурса вправе предоставлять право использования Работы Участника Конкурса в пределах предоставленных ему прав и способов использования любым другим лицам (сублицензионный договор).</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Конкурса принимает на себя ответственность за содержание Работы и достоверность сведений, указанных в представленных документах, в связи с чем обязуется в случае возникновения требований, претензий и/или исков со стороны третьих лиц, оспаривающих право использования Работы либо возникших в связи с ее использованием, урегулировать эти требования, претензии и/или иски своими силами и за свой счет, а в случае возникновения у Организатора Конкурса убытков, возместить их Организатору Конкурса в полном объеме.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Ответственность за нарушения прав третьих лиц (в том числе, авторских, смежных и иных прав третьих лиц), допущенных Участником Конкурса в связи с предоставлением на Конкурс Работ, несут сами Участники Конкурса. Организатор Конкурса не несет какой-либо имущественной или неимущественной ответственности ни перед Участником Конкурса, ни перед третьими лицами, права которых нарушены.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Принимая участие в Конкурсе, Участник Конкурса соглашается с тем, что его имя и фамилия, фотографии (в случаи их предоставления) могут быть использованы публично, без дополнительного согласия и без уплаты ему какого-либо дополнительного вознаграждения.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Настоящее лицензионное соглашение (простая (неисключительная) лицензия на право использования Работы) действует в течение всего срока действия исключительного права на Работу на территории стран всего мира.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Настоящее Положение является публичной офертой. Направляя свою Работу на Конкурс, Участник ставит свою простую электронную подпись под условиями настоящего Положения, акцептуя данное Положение.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4.10. Отказ Участника Конкурса от принятия (акцепта) условий настоящего Положения в порядке, указанном в настоящем Положении, означает отказ от участия в Конкурсе.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 Участник не вправе передать и/или любым иным способом уступить свои права, связанные с участием в Конкурсе, третьему лицу (лицам).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4.12. Факт участия в Конкурсе подразумевает, что его Участники соглашаются с тем, что в случае участия или победы в Конкурсе их ФИО, фотографии (в том числе фотографии несовершеннолетнего) и интервью могут быть использованы Организатором, в том числе опубликованы на сайте Организатора и в социальных группах Организатора в СМИ в качестве информации, связанной с Конкурсом. Авторские (смежные) права на полученные материалы принадлежат Организатору. По требованию Организатора Участник обязуется предоставить Организатору письменное согласие на указанные в настоящем пункте публикации ФИО, фотографий и интервью Участника.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4.13. От одного Участника принимается не более 1 (одной) Работы. В случае если участник направляет более 1 (одной) Работы для участия в Конкурсе, Организатор вправе по своему усмотрению отобрать из них 1 (одну) Работу.</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 Порядок рассмотрения заявок</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Формальный отбор:</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Отбор Работ для участия в Конкурсе в части соответствия условиям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Итоговый отбор:</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Конкурсный отбор работ, представленных на Конкурс, проводится сформированным Организатором Жюри.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Победители Конкурса определяются путем закрытого голосования Жюри путем простого подсчета количества баллов, полученных от проголосовавших членов Жюри. Победителем признается Работа, набравшая наибольшее число баллов.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Критерии оценки работ:</w:t>
      </w:r>
    </w:p>
    <w:p>
      <w:pPr>
        <w:pStyle w:val="7"/>
        <w:numPr>
          <w:ilvl w:val="0"/>
          <w:numId w:val="1"/>
        </w:num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информативность, образность, эмоциональность, использование личного опыта и наблюдений, внимание к деталям; </w:t>
      </w:r>
    </w:p>
    <w:p>
      <w:pPr>
        <w:pStyle w:val="7"/>
        <w:numPr>
          <w:ilvl w:val="0"/>
          <w:numId w:val="1"/>
        </w:num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отсутствие фрагментов и заимствований из чужих Работ.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Решения Жюри являются окончательными и пересмотру не подлежат. Организатор Конкурса не комментирует основания и причины принятия решений Жюри. Работы не рецензируются, материалы, поданные на Конкурс, не возвращаются.</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 Основные даты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Сроки подачи заявок и подведение итогов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Этапы фотоконкурса: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w:t>
      </w:r>
      <w:r>
        <w:rPr>
          <w:rFonts w:hint="default" w:ascii="Times New Roman" w:hAnsi="Times New Roman" w:cs="Times New Roman"/>
          <w:sz w:val="24"/>
          <w:szCs w:val="24"/>
          <w:lang w:val="ru-RU"/>
        </w:rPr>
        <w:t>7</w:t>
      </w:r>
      <w:r>
        <w:rPr>
          <w:rFonts w:ascii="Times New Roman" w:hAnsi="Times New Roman" w:cs="Times New Roman"/>
          <w:sz w:val="24"/>
          <w:szCs w:val="24"/>
        </w:rPr>
        <w:t>» мая 2022</w:t>
      </w:r>
      <w:r>
        <w:rPr>
          <w:rFonts w:hint="default" w:ascii="Times New Roman" w:hAnsi="Times New Roman" w:cs="Times New Roman"/>
          <w:sz w:val="24"/>
          <w:szCs w:val="24"/>
          <w:lang w:val="ru-RU"/>
        </w:rPr>
        <w:t xml:space="preserve"> </w:t>
      </w:r>
      <w:r>
        <w:rPr>
          <w:rFonts w:ascii="Times New Roman" w:hAnsi="Times New Roman" w:cs="Times New Roman"/>
          <w:sz w:val="24"/>
          <w:szCs w:val="24"/>
        </w:rPr>
        <w:t>г. – «</w:t>
      </w:r>
      <w:r>
        <w:rPr>
          <w:rFonts w:hint="default" w:ascii="Times New Roman" w:hAnsi="Times New Roman" w:cs="Times New Roman"/>
          <w:sz w:val="24"/>
          <w:szCs w:val="24"/>
          <w:lang w:val="ru-RU"/>
        </w:rPr>
        <w:t>7</w:t>
      </w:r>
      <w:r>
        <w:rPr>
          <w:rFonts w:ascii="Times New Roman" w:hAnsi="Times New Roman" w:cs="Times New Roman"/>
          <w:sz w:val="24"/>
          <w:szCs w:val="24"/>
        </w:rPr>
        <w:t xml:space="preserve">» </w:t>
      </w:r>
      <w:r>
        <w:rPr>
          <w:rFonts w:ascii="Times New Roman" w:hAnsi="Times New Roman" w:cs="Times New Roman"/>
          <w:sz w:val="24"/>
          <w:szCs w:val="24"/>
          <w:lang w:val="ru-RU"/>
        </w:rPr>
        <w:t>октября</w:t>
      </w:r>
      <w:r>
        <w:rPr>
          <w:rFonts w:ascii="Times New Roman" w:hAnsi="Times New Roman" w:cs="Times New Roman"/>
          <w:sz w:val="24"/>
          <w:szCs w:val="24"/>
        </w:rPr>
        <w:t xml:space="preserve"> 2022</w:t>
      </w:r>
      <w:r>
        <w:rPr>
          <w:rFonts w:hint="default" w:ascii="Times New Roman" w:hAnsi="Times New Roman" w:cs="Times New Roman"/>
          <w:sz w:val="24"/>
          <w:szCs w:val="24"/>
          <w:lang w:val="ru-RU"/>
        </w:rPr>
        <w:t xml:space="preserve"> </w:t>
      </w:r>
      <w:r>
        <w:rPr>
          <w:rFonts w:ascii="Times New Roman" w:hAnsi="Times New Roman" w:cs="Times New Roman"/>
          <w:sz w:val="24"/>
          <w:szCs w:val="24"/>
        </w:rPr>
        <w:t>г. (включительно) – прием работ;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Pr>
          <w:rFonts w:hint="default" w:ascii="Times New Roman" w:hAnsi="Times New Roman" w:cs="Times New Roman"/>
          <w:sz w:val="24"/>
          <w:szCs w:val="24"/>
          <w:lang w:val="ru-RU"/>
        </w:rPr>
        <w:t>10» октября</w:t>
      </w:r>
      <w:r>
        <w:rPr>
          <w:rFonts w:ascii="Times New Roman" w:hAnsi="Times New Roman" w:cs="Times New Roman"/>
          <w:sz w:val="24"/>
          <w:szCs w:val="24"/>
        </w:rPr>
        <w:t xml:space="preserve"> 2022</w:t>
      </w:r>
      <w:r>
        <w:rPr>
          <w:rFonts w:hint="default" w:ascii="Times New Roman" w:hAnsi="Times New Roman" w:cs="Times New Roman"/>
          <w:sz w:val="24"/>
          <w:szCs w:val="24"/>
          <w:lang w:val="ru-RU"/>
        </w:rPr>
        <w:t xml:space="preserve"> </w:t>
      </w:r>
      <w:r>
        <w:rPr>
          <w:rFonts w:ascii="Times New Roman" w:hAnsi="Times New Roman" w:cs="Times New Roman"/>
          <w:sz w:val="24"/>
          <w:szCs w:val="24"/>
        </w:rPr>
        <w:t>г. – «</w:t>
      </w:r>
      <w:r>
        <w:rPr>
          <w:rFonts w:hint="default" w:ascii="Times New Roman" w:hAnsi="Times New Roman" w:cs="Times New Roman"/>
          <w:sz w:val="24"/>
          <w:szCs w:val="24"/>
          <w:lang w:val="ru-RU"/>
        </w:rPr>
        <w:t>21</w:t>
      </w:r>
      <w:r>
        <w:rPr>
          <w:rFonts w:ascii="Times New Roman" w:hAnsi="Times New Roman" w:cs="Times New Roman"/>
          <w:sz w:val="24"/>
          <w:szCs w:val="24"/>
        </w:rPr>
        <w:t xml:space="preserve">» </w:t>
      </w:r>
      <w:r>
        <w:rPr>
          <w:rFonts w:ascii="Times New Roman" w:hAnsi="Times New Roman" w:cs="Times New Roman"/>
          <w:sz w:val="24"/>
          <w:szCs w:val="24"/>
          <w:lang w:val="ru-RU"/>
        </w:rPr>
        <w:t>октября</w:t>
      </w:r>
      <w:r>
        <w:rPr>
          <w:rFonts w:ascii="Times New Roman" w:hAnsi="Times New Roman" w:cs="Times New Roman"/>
          <w:sz w:val="24"/>
          <w:szCs w:val="24"/>
        </w:rPr>
        <w:t xml:space="preserve"> 2022</w:t>
      </w:r>
      <w:r>
        <w:rPr>
          <w:rFonts w:hint="default" w:ascii="Times New Roman" w:hAnsi="Times New Roman" w:cs="Times New Roman"/>
          <w:sz w:val="24"/>
          <w:szCs w:val="24"/>
          <w:lang w:val="ru-RU"/>
        </w:rPr>
        <w:t xml:space="preserve"> </w:t>
      </w:r>
      <w:r>
        <w:rPr>
          <w:rFonts w:ascii="Times New Roman" w:hAnsi="Times New Roman" w:cs="Times New Roman"/>
          <w:sz w:val="24"/>
          <w:szCs w:val="24"/>
        </w:rPr>
        <w:t>г. – подведение итогов;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Pr>
          <w:rFonts w:hint="default" w:ascii="Times New Roman" w:hAnsi="Times New Roman" w:cs="Times New Roman"/>
          <w:sz w:val="24"/>
          <w:szCs w:val="24"/>
          <w:lang w:val="ru-RU"/>
        </w:rPr>
        <w:t>24</w:t>
      </w:r>
      <w:r>
        <w:rPr>
          <w:rFonts w:ascii="Times New Roman" w:hAnsi="Times New Roman" w:cs="Times New Roman"/>
          <w:sz w:val="24"/>
          <w:szCs w:val="24"/>
        </w:rPr>
        <w:t xml:space="preserve">» </w:t>
      </w:r>
      <w:r>
        <w:rPr>
          <w:rFonts w:ascii="Times New Roman" w:hAnsi="Times New Roman" w:cs="Times New Roman"/>
          <w:sz w:val="24"/>
          <w:szCs w:val="24"/>
          <w:lang w:val="ru-RU"/>
        </w:rPr>
        <w:t>октября</w:t>
      </w:r>
      <w:r>
        <w:rPr>
          <w:rFonts w:ascii="Times New Roman" w:hAnsi="Times New Roman" w:cs="Times New Roman"/>
          <w:sz w:val="24"/>
          <w:szCs w:val="24"/>
        </w:rPr>
        <w:t xml:space="preserve"> 2022 г. – «</w:t>
      </w:r>
      <w:r>
        <w:rPr>
          <w:rFonts w:hint="default" w:ascii="Times New Roman" w:hAnsi="Times New Roman" w:cs="Times New Roman"/>
          <w:sz w:val="24"/>
          <w:szCs w:val="24"/>
          <w:lang w:val="ru-RU"/>
        </w:rPr>
        <w:t>26</w:t>
      </w:r>
      <w:r>
        <w:rPr>
          <w:rFonts w:ascii="Times New Roman" w:hAnsi="Times New Roman" w:cs="Times New Roman"/>
          <w:sz w:val="24"/>
          <w:szCs w:val="24"/>
        </w:rPr>
        <w:t xml:space="preserve">» </w:t>
      </w:r>
      <w:r>
        <w:rPr>
          <w:rFonts w:ascii="Times New Roman" w:hAnsi="Times New Roman" w:cs="Times New Roman"/>
          <w:sz w:val="24"/>
          <w:szCs w:val="24"/>
          <w:lang w:val="ru-RU"/>
        </w:rPr>
        <w:t>октября</w:t>
      </w:r>
      <w:r>
        <w:rPr>
          <w:rFonts w:ascii="Times New Roman" w:hAnsi="Times New Roman" w:cs="Times New Roman"/>
          <w:sz w:val="24"/>
          <w:szCs w:val="24"/>
        </w:rPr>
        <w:t xml:space="preserve"> 2022 г. – объявление результатов и оповещение победителей;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Pr>
          <w:rFonts w:hint="default" w:ascii="Times New Roman" w:hAnsi="Times New Roman" w:cs="Times New Roman"/>
          <w:sz w:val="24"/>
          <w:szCs w:val="24"/>
          <w:lang w:val="ru-RU"/>
        </w:rPr>
        <w:t>27</w:t>
      </w:r>
      <w:r>
        <w:rPr>
          <w:rFonts w:ascii="Times New Roman" w:hAnsi="Times New Roman" w:cs="Times New Roman"/>
          <w:sz w:val="24"/>
          <w:szCs w:val="24"/>
        </w:rPr>
        <w:t xml:space="preserve">» </w:t>
      </w:r>
      <w:r>
        <w:rPr>
          <w:rFonts w:ascii="Times New Roman" w:hAnsi="Times New Roman" w:cs="Times New Roman"/>
          <w:sz w:val="24"/>
          <w:szCs w:val="24"/>
          <w:lang w:val="ru-RU"/>
        </w:rPr>
        <w:t>октября</w:t>
      </w:r>
      <w:r>
        <w:rPr>
          <w:rFonts w:ascii="Times New Roman" w:hAnsi="Times New Roman" w:cs="Times New Roman"/>
          <w:sz w:val="24"/>
          <w:szCs w:val="24"/>
        </w:rPr>
        <w:t xml:space="preserve"> 2022 г. – «3</w:t>
      </w:r>
      <w:r>
        <w:rPr>
          <w:rFonts w:hint="default" w:ascii="Times New Roman" w:hAnsi="Times New Roman" w:cs="Times New Roman"/>
          <w:sz w:val="24"/>
          <w:szCs w:val="24"/>
          <w:lang w:val="ru-RU"/>
        </w:rPr>
        <w:t>0</w:t>
      </w:r>
      <w:bookmarkStart w:id="2" w:name="_GoBack"/>
      <w:bookmarkEnd w:id="2"/>
      <w:r>
        <w:rPr>
          <w:rFonts w:ascii="Times New Roman" w:hAnsi="Times New Roman" w:cs="Times New Roman"/>
          <w:sz w:val="24"/>
          <w:szCs w:val="24"/>
        </w:rPr>
        <w:t xml:space="preserve">» </w:t>
      </w:r>
      <w:r>
        <w:rPr>
          <w:rFonts w:ascii="Times New Roman" w:hAnsi="Times New Roman" w:cs="Times New Roman"/>
          <w:sz w:val="24"/>
          <w:szCs w:val="24"/>
          <w:lang w:val="ru-RU"/>
        </w:rPr>
        <w:t>ноября</w:t>
      </w:r>
      <w:r>
        <w:rPr>
          <w:rFonts w:ascii="Times New Roman" w:hAnsi="Times New Roman" w:cs="Times New Roman"/>
          <w:sz w:val="24"/>
          <w:szCs w:val="24"/>
        </w:rPr>
        <w:t xml:space="preserve"> 2022 г.– награждение победителей.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начала и окончания каждого из событий в рамках Конкурса определяется в соответствии с часовым поясом Московского региона (Московское время).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Изменение сроков проведения Конкурса возможно по усмотрению Организатора Конкурса с информированием о таких изменениях на Сайте Организатора Конкурса.</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 Форма поддержки победителей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Призовой фонд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1-е место в Конкурсе по результатам решения жюри будет вручен приз стоимостью до 60 000 рублей с учетом применимых налогов и сборов.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2-е место в Конкурсе по результатам решения жюри будет вручен приз стоимостью до 35 000 рублей с учетом применимых налогов и сборов.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3-е место в Конкурсе по результатам решения жюри будет вручен приз стоимостью до 25 000 рублей с учетом применимых налогов и сборов.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Работы победителей Конкурса (целиком или в извлечениях) будут опубликованы на сайте и в ежемесячной печатной версии издания Организатора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участники Конкурса получат поощрительные призы (игрушки, подарки).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Виды конкретных призов (вещей, иного имущества), вручаемых Победителям, и их стоимость определяются Организатором с учетом бюджета.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Стоимость призов может быть изменена по усмотрению Организатора и может не совпадать с ожиданиями Участников Конкурса. Внешний вид призов может отличаться от их изображения в рекламных материалах. В случае отказа от приза победителю будет предложен утешительный приз.</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В соответствии с требованиями законодательства Российской Федерации Организатор предоставляет в налоговые органы сведения о доходах физических лиц, выплаченных Организатором Победителям.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Уплата всех налогов, предусмотренных законодательством Российской Федерации, связанных с участием в Конкурсе, осуществляется победителями самостоятельно.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 Дата, место (способ) вручения призов, иная информация, необходимая для вручения Участнику приза, определяется Организатором Конкурса и сообщается победителям Конкурса дополнительно.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Несовершение Участником Конкурса действий, обязательно предусмотренных для получения приза, а равно непредоставление или предоставление недостоверных сведений признается отказом участника Конкурса от приза.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 В случае отказа победителя Конкурса от приза или обоснованного отказа Организатора в выдаче приза Конкурса Участнику, не выполнившему требования настоящего Положения, Организатор оставляет за собой право выбрать иного Участника Конкурса для вручения приза или распорядиться призом иным способом, не противоречащим законодательству Российской Федерации.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 Для получения приза Участник, признанный победителем, должен выполнить следующие действия:</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 xml:space="preserve">7.7.1. </w:t>
      </w:r>
      <w:r>
        <w:rPr>
          <w:rFonts w:ascii="Times New Roman" w:hAnsi="Times New Roman" w:cs="Times New Roman"/>
          <w:sz w:val="24"/>
          <w:szCs w:val="24"/>
          <w:lang w:val="ru-RU"/>
        </w:rPr>
        <w:t>в</w:t>
      </w:r>
      <w:r>
        <w:rPr>
          <w:rFonts w:ascii="Times New Roman" w:hAnsi="Times New Roman" w:cs="Times New Roman"/>
          <w:sz w:val="24"/>
          <w:szCs w:val="24"/>
        </w:rPr>
        <w:t xml:space="preserve"> срок не позднее </w:t>
      </w:r>
      <w:r>
        <w:rPr>
          <w:rFonts w:hint="default" w:ascii="Times New Roman" w:hAnsi="Times New Roman" w:cs="Times New Roman"/>
          <w:sz w:val="24"/>
          <w:szCs w:val="24"/>
          <w:lang w:val="ru-RU"/>
        </w:rPr>
        <w:t>10</w:t>
      </w:r>
      <w:r>
        <w:rPr>
          <w:rFonts w:ascii="Times New Roman" w:hAnsi="Times New Roman" w:cs="Times New Roman"/>
          <w:sz w:val="24"/>
          <w:szCs w:val="24"/>
        </w:rPr>
        <w:t xml:space="preserve"> (</w:t>
      </w:r>
      <w:r>
        <w:rPr>
          <w:rFonts w:ascii="Times New Roman" w:hAnsi="Times New Roman" w:cs="Times New Roman"/>
          <w:sz w:val="24"/>
          <w:szCs w:val="24"/>
          <w:lang w:val="ru-RU"/>
        </w:rPr>
        <w:t>десяти</w:t>
      </w:r>
      <w:r>
        <w:rPr>
          <w:rFonts w:ascii="Times New Roman" w:hAnsi="Times New Roman" w:cs="Times New Roman"/>
          <w:sz w:val="24"/>
          <w:szCs w:val="24"/>
        </w:rPr>
        <w:t>) рабочих дней с даты получения информации, необходимой для вручения Участнику приза (если иной срок не предусмотрен в такой информации), обратиться к Организатору Конкурса и подписать все необходимые документы, связанные с получением приза (в том: числе акт, подтверждающий передачу приза, согласие на обработку персональных данных)</w:t>
      </w:r>
      <w:r>
        <w:rPr>
          <w:rFonts w:hint="default" w:ascii="Times New Roman" w:hAnsi="Times New Roman" w:cs="Times New Roman"/>
          <w:sz w:val="24"/>
          <w:szCs w:val="24"/>
          <w:lang w:val="ru-RU"/>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7.7.2. предъявляют/предоставляют </w:t>
      </w:r>
      <w:r>
        <w:rPr>
          <w:rFonts w:hint="default" w:ascii="Times New Roman" w:hAnsi="Times New Roman" w:cs="Times New Roman"/>
          <w:sz w:val="24"/>
          <w:szCs w:val="24"/>
          <w:lang w:val="ru-RU"/>
        </w:rPr>
        <w:t>(</w:t>
      </w:r>
      <w:r>
        <w:rPr>
          <w:rFonts w:hint="default" w:ascii="Times New Roman" w:hAnsi="Times New Roman" w:cs="Times New Roman"/>
          <w:b/>
          <w:bCs/>
          <w:sz w:val="24"/>
          <w:szCs w:val="24"/>
          <w:u w:val="single"/>
          <w:lang w:val="ru-RU"/>
        </w:rPr>
        <w:t>при наличии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следующий перечень сведений, документов и копий документов (скан-копий, фотокопий), необходимых для организации вручения и/или отправки приза и исполнения Организатором обязанностей налогового агента: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копию паспорта (разворот с фотографией, при этом фотография и личная подпись не должны быть скрыты, страница с информацией о последнем месте регистрации по месту жительства) или иного удостоверения личности;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фамилия, имя, отчество;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дата рождения;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адрес фактического места жительства;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адрес места регистрации в Российской Федерации;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полный почтовый адрес для направления приза, с указанием индекса, области (край, республика и т.д.), района, населенного пункта, улицы (проспекта, бульвара и т.д.), номера дома, номера или иного обозначения корпуса (строения и т.д.), номера квартиры;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контактный номер телефона;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индивидуальный номер налогоплательщика (ИНН) – при наличии;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информацию о том, является ли победитель налоговым резидентом Российской Федерации;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страховой номер индивидуального лицевого счета застрахованного лица в системе персонифицированного учета ПФР (СНИЛС) – при наличии;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иную информацию и копии (скан-копии, фотокопии) документов, подтверждающих такие сведения, по запросу Организатора, в т.ч. для подтверждения соответствия победителя требованиям к нему, установленным настоящим Положением, и выполнения им обязанностей, установленных настоящим Положением.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 Передача права на получение приза другому лицу, а также требование о выплате денежного эквивалента приза не допускаются. Организатор не несет ответственности и обязательств, касающихся качества Приза. При наступлении гарантийного случая Победитель может обратиться к производителю товара.</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 Право интеллектуальной собственности.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Принимая участие в Конкурсе, участник гарантирует, что: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8.1.1. Участник обладает исключительным правом на размещаемую на Сайте Организатора Конкурса Работу в полном объеме, необходимом для надлежащего исполнения условий настоящего Положения; размещаемая на Сайте Организатора Конкурса Работа Участника Конкурса создана творческим трудом такого Участника; размещаемая Работа Участника свободна от обременений, прав и требований третьих лиц, предметом судебных и иных споров не является, а также, Работа не нарушает законные права третьих лиц, включая, но не ограничиваясь, вещные права, интеллектуальные права, личные, гражданские, договорные и иные права, возникающие из любого вида сделок, нормативно-правовых и иных актов, судебных решений и иных оснований, а также не наносит ущерба чести, достоинству и/или деловой репутации третьих лиц; не нарушает законодательство Российской Федерации, не содержит никаких незаконных и/или запрещенных к обнародованию материалов, в т.ч. материалов, противоречащих законодательству РФ о рекламе и/или СМИ, а также материалов, распространение и/или размещение которых может повлечь привлечение Организатора Конкурса к ответственности в соответствии с законодательством РФ о рекламе и/или СМИ; Работа не содержит оскорбительной информации, а также информации, противоречащей нравственным началам и общественным ценностям, не содержит информации, не подлежащей опубликованию в открытой печати, в соответствии с законодательством РФ; Работа не содержит рекламные материалы, product placement (продакт плейсмент), упоминание благодарностей каким-либо юридическим лицам, в т.ч. любым некоммерческим организациям, индивидуальным предпринимателям и/или физическим лицам;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8.1.2. В случае предъявления к Организатору Конкурса претензий со стороны обладателей авторских и/или смежных прав, их уполномоченных представителей или иных третьих лиц, касающихся использования Работы (либо ее части), Участник обязуется самостоятельно и за свой счёт урегулировать все спорные вопросы с лицами, предъявившими указанные претензии;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8.1.3. Если третьи лица в судебном или ином порядке будут оспаривать у Организатора Конкурса право использования работ Участника, Участник обязан принять участие в разбирательстве на стороне Организатора Конкурса и доказывать правомерность использования Организатором Конкурса работы Участника;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8.1.4. Если Участник не сможет доказать правомерность использования Работы (либо ее части) Участника и Организатор Конкурса будет привлечен к ответственности, то Участник обязан возместить Организатору Конкурса в течение 10 (десяти) календарных дней с момента вступления в силу решения суда и/или иного органа, рассматривающего спор, судебные расходы, сумму, подлежащую взысканию с Организатора Конкурса в пользу третьего лица, иные расходы, связанные с судебным разбирательством.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Принимая участие в Конкурсе, Участник предоставляет Организатору Конкурса безвозмездно на основе простой (неисключительной) лицензии право использования Работы Участника способами, предусмотренными п. 4.9 настоящего Положения, включая, но не ограничиваясь следующими способами: воспроизведение, копирование, публикации, выставочные (публичные) показы, сообщение общественности любыми способами, в том числе сообщение по спутнику, кабелю, а также ретрансляция, размещение в сети Интернет (доведение до всеобщего сведения), переработка, фрагментарное использование. Организатор Конкурса не предоставляет Участникам отчеты об использовании Работы Участника.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Как только Участники Конкурса отправляют свои работы Организатору Конкурса, они автоматически дают свое согласие на использование своего имени и представленных работ Участников в уставных целях Организатора Конкурса.</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 Обработка и защита персональных данных Участников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Принимая настоящее Положение и условия Конкурса, участник предоставляет Организатору согласие на обработку (в том числе сбор, систематизация, накопление, хранение, уточнение (обновление, изменение), использование, обезличивание, уничтожение) своих персональных данных, (в т. ч. фамилии, имени и отчества, паспортных данных, адреса, электронной почты, телефона) для целей участия в Конкурсе, при этом электронный адрес и телефон также могут использоваться для рассылки сообщений, связанных с Конкурсом, а адрес и ФИО могут передаваться курьерским/почтовым организациям для отправки приза.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Способы обработки персональных данных участников Конкурса: сбор, запись, систематизация, накопление, хранение, уточнение (обновление, изменение), извлечение, использование, передача (распространение (открытая публикация на сайте в сети интернет и в иных источниках персональных данных, а также сведений о факте получения приза), предоставление, доступ), обезличивание, блокирование, удаление, уничтожение. Обработка персональных данных осуществляется как с использованием средств автоматизации, так и без использования средств автоматизации.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Цели сбора и обработки персональных данных участников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Идентификация участника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Связь с участником Конкурса, в том числе направление уведомлений, запросов и информации, касающихся Конкурса, обработка запросов от участника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Информирование Победителей Конкурса о выигрыше;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маркетингового анализа и подготовка статистической информации.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 При обработке персональных данных участников Конкурса Организатор руководствуется Федеральным законом от 27.07.2006 № 152-ФЗ «О персональных данных». Организатор принимает необходимые и достаточные организационные и технические меры для защиты персональной информации участников Конкурса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 Согласие участника Конкурса на обработку персональных данных действует в течение всего срока проведения Конкурса и до истечения 5 (пяти) лет после его окончания.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 Обработка персональных данных может быть прекращена по запросу субъекта персональных данных путем направления соответствующего письменного документа в адрес Организатора по почте заказным письмом с уведомлением о вручении либо путем вручения лично под расписку представителю Организатора.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этими персональными данными.</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10. Общие вопросы, взаимодействие с Организатором.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Вопросы, возникающие по организации и проведению Конкурса, можно задать по адресу электронной почты </w:t>
      </w:r>
      <w:r>
        <w:fldChar w:fldCharType="begin"/>
      </w:r>
      <w:r>
        <w:instrText xml:space="preserve"> HYPERLINK "mailto:info@media-mig.ru" </w:instrText>
      </w:r>
      <w:r>
        <w:fldChar w:fldCharType="separate"/>
      </w:r>
      <w:r>
        <w:rPr>
          <w:rStyle w:val="4"/>
          <w:rFonts w:ascii="Times New Roman" w:hAnsi="Times New Roman" w:cs="Times New Roman"/>
          <w:sz w:val="24"/>
          <w:szCs w:val="24"/>
        </w:rPr>
        <w:t>info@media-mig.ru</w:t>
      </w:r>
      <w:r>
        <w:rPr>
          <w:rStyle w:val="4"/>
          <w:rFonts w:ascii="Times New Roman" w:hAnsi="Times New Roman" w:cs="Times New Roman"/>
          <w:sz w:val="24"/>
          <w:szCs w:val="24"/>
        </w:rPr>
        <w:fldChar w:fldCharType="end"/>
      </w:r>
      <w:r>
        <w:rPr>
          <w:rFonts w:ascii="Times New Roman" w:hAnsi="Times New Roman" w:cs="Times New Roman"/>
          <w:sz w:val="24"/>
          <w:szCs w:val="24"/>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Конкурс, настоящее Положение, а также любая деятельность, связанная с Конкурсом, регулируются законодательством Российской Федерации. Организатор вправе вносить изменения в настоящее Положение.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 Участие в Конкурсе означает: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10.3.1. полное и безоговорочное принятие Участником установленных Организатором Конкурса условий проведения Конкурса, изложенных в настоящем Положении, и согласие с установленными Организатором требованиями к участию в Конкурсе;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10.3.2. полное и безоговорочное принятие Участником настоящего Положения, размещенного на Сайте Организатора;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10.3.3. согласие на хранение и обработку Организатором Конкурса, а также уполномоченными им лицами персональных данных Участников при условии, что вся личная информация, в том числе ФИО, возраст, номер контактного телефона участника, будет использоваться исключительно Организатором Конкурса или уполномоченными им лицами, действующими на основе соглашений о неразглашении конфиденциальных данных в связи с проведением настоящего Конкурса, и не будут предоставляться никаким третьим лицам для целей, не связанных с настоящим Конкурсом.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10.3.4. полное и безоговорочное принятие Участником публичной оферты о заключении лицензионного соглашения о предоставлении на основе простой (неисключительной) лицензии права использования Работы.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Участники и победители самостоятельно оплачивают все расходы, которые предполагаются в связи с участием в Конкурсе (в том числе расходы, связанные с доступом к интернету), кроме тех расходов, которые прямо указаны в настоящем Положении как расходы, производимые за счет Организатора.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10.5. Любое нарушение установленных Организатором Конкурса требований к участию в Конкурсе является основанием для исключения Участника.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 Организатор не вступает в письменные переговоры и иные контакты с Участниками, кроме случаев, предусмотренных Положением.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 Организатор не отвечает за какие-либо последствия ошибок Участника, включая (кроме всего прочего) понесенные последним затраты. Организатор не несет ответственности за неверно указанные Участником сведения. Организатор, а также уполномоченные им лица не несут ответственности за: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10.7.1.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10.7.2. Технические сбои в сети интернет-провайдера, к которой подключен участник, не позволяющие совершить действия, необходимые для участия в Конкурсе; за действия/бездействие оператора интернет-связи, к которой подключен участник, и прочих лиц, задействованных в процессе совершения действий, необходимых для участия в Конкурсе; за неознакомление участников с результатами Конкурса, а также за неполучение от участников сведений, необходимых для 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обязанностей, предусмотренных настоящим Положением;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10.7.3. Организатор, а также уполномоченные ими лица не несут ответственности перед участниками Конкурса в случае наступления обстоятельств непреодолимой силы, непосредственно влияющих на выполнение Организатором своих обязательств и делающих невозможным их исполнение Организатором.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 Если по какой-либо причине Конкурс в любой части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Конкурса, которая искажает или затрагивает исполнение, безопасность, целостность или надлежащее проведение Конкурса, Организатор Конкурса могут по своему единоличному усмотрению временно приостановить проведение Конкурса, в этом случае срок проведения Конкурса будет пересмотрен и определен Организатором дополнительно.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10.9. Организатор Конкурса оставляет за собой право вносить изменения в настоящее Положение в одностороннем порядке с последующим размещением изменений на Сайте Организатора Конкурса без уведомления Участников.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10.10. Организатор Конкурса оставляет за собой право на отказ от проведения Конкурса по своему усмотрению. При этом Организатор Конкурса обязуется уведомить Участников об отказе от проведения Конкурса путем публикации соответствующего уведомления на Сайте Организатора.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10.11. Участники подтверждают свое согласие на обнародование своих Работ с указанием имени автора, на доведение работ до всеобщего сведения в интерактивном режиме, на их размещение на соответствующем Сайте Организатора без выплаты какого-либо вознаграждения для целей участия в Конкурсе.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10.12. Участники несут ответственность за нарушение интеллектуальных прав третьих лиц.</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10.13. Участники подтверждают, что фамилии, имена и отчества Участников, результаты участия в Конкурсе могут быть опубликованы без дополнительного уведомления и без выплаты Участникам какого-либо вознаграждения. Опубликование возможно в средствах массовой информации и/или в информационной сети Интернет только в связи с проведением Конкурса.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10.14. Настоящий Конкурс не является публичным обещанием награды по смыслу гл. 56 Гражданского кодекса РФ, не является стимулирующим мероприятием, не является лотереей в смысле толкования Федерального закона от 11 ноября 2003 года № 138-ФЗ «О лотереях» либо иной игрой, основанной на риске, не требует внесения платы за участие и не преследует цели получения прибыли либо иного дохода.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10.15. Все спорные вопросы, касающиеся Конкурса, регулируются на основе законодательства Российской Федерации.</w:t>
      </w:r>
    </w:p>
    <w:p>
      <w:pPr>
        <w:spacing w:after="0" w:line="240" w:lineRule="auto"/>
        <w:ind w:firstLine="567"/>
        <w:jc w:val="both"/>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p>
      <w:pPr>
        <w:spacing w:after="0" w:line="240" w:lineRule="auto"/>
        <w:ind w:firstLine="567"/>
        <w:jc w:val="center"/>
        <w:rPr>
          <w:rFonts w:ascii="Times New Roman" w:hAnsi="Times New Roman" w:cs="Times New Roman"/>
          <w:sz w:val="24"/>
          <w:szCs w:val="24"/>
        </w:rPr>
      </w:pPr>
    </w:p>
    <w:sectPr>
      <w:pgSz w:w="11906" w:h="16838"/>
      <w:pgMar w:top="1134" w:right="567"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A3049"/>
    <w:multiLevelType w:val="multilevel"/>
    <w:tmpl w:val="049A304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6B"/>
    <w:rsid w:val="00011786"/>
    <w:rsid w:val="00033044"/>
    <w:rsid w:val="00055CB2"/>
    <w:rsid w:val="00064473"/>
    <w:rsid w:val="000666B6"/>
    <w:rsid w:val="00076590"/>
    <w:rsid w:val="000A688A"/>
    <w:rsid w:val="000B49EA"/>
    <w:rsid w:val="000B5C0D"/>
    <w:rsid w:val="000E092F"/>
    <w:rsid w:val="000E6B4A"/>
    <w:rsid w:val="000F3B38"/>
    <w:rsid w:val="00101100"/>
    <w:rsid w:val="001017D4"/>
    <w:rsid w:val="00113111"/>
    <w:rsid w:val="00126FEB"/>
    <w:rsid w:val="00135FD6"/>
    <w:rsid w:val="001424F4"/>
    <w:rsid w:val="00147084"/>
    <w:rsid w:val="00156278"/>
    <w:rsid w:val="001722EE"/>
    <w:rsid w:val="00196757"/>
    <w:rsid w:val="001C2F89"/>
    <w:rsid w:val="001E4407"/>
    <w:rsid w:val="00214C7F"/>
    <w:rsid w:val="0023789B"/>
    <w:rsid w:val="00255E59"/>
    <w:rsid w:val="00262E5D"/>
    <w:rsid w:val="00270285"/>
    <w:rsid w:val="002C41BD"/>
    <w:rsid w:val="002F2FDD"/>
    <w:rsid w:val="002F6D2B"/>
    <w:rsid w:val="003104C9"/>
    <w:rsid w:val="003149CD"/>
    <w:rsid w:val="00321E09"/>
    <w:rsid w:val="00323BA0"/>
    <w:rsid w:val="00342293"/>
    <w:rsid w:val="00344075"/>
    <w:rsid w:val="00345047"/>
    <w:rsid w:val="00362095"/>
    <w:rsid w:val="003727AB"/>
    <w:rsid w:val="00393684"/>
    <w:rsid w:val="00397CC4"/>
    <w:rsid w:val="003B5EC3"/>
    <w:rsid w:val="003D3006"/>
    <w:rsid w:val="003D4BEF"/>
    <w:rsid w:val="003E4EAC"/>
    <w:rsid w:val="003F1E6F"/>
    <w:rsid w:val="003F5693"/>
    <w:rsid w:val="00414EEB"/>
    <w:rsid w:val="00415288"/>
    <w:rsid w:val="00417C4A"/>
    <w:rsid w:val="004218C2"/>
    <w:rsid w:val="00437BCF"/>
    <w:rsid w:val="00442C80"/>
    <w:rsid w:val="004522CA"/>
    <w:rsid w:val="0046570F"/>
    <w:rsid w:val="004667F1"/>
    <w:rsid w:val="00477B4B"/>
    <w:rsid w:val="00481B66"/>
    <w:rsid w:val="004821BF"/>
    <w:rsid w:val="00487450"/>
    <w:rsid w:val="004A2131"/>
    <w:rsid w:val="004B14B3"/>
    <w:rsid w:val="004B3E55"/>
    <w:rsid w:val="004C43B2"/>
    <w:rsid w:val="004C4D08"/>
    <w:rsid w:val="004C764A"/>
    <w:rsid w:val="004D142E"/>
    <w:rsid w:val="004F5BA5"/>
    <w:rsid w:val="0054508E"/>
    <w:rsid w:val="00557354"/>
    <w:rsid w:val="00590119"/>
    <w:rsid w:val="00591C89"/>
    <w:rsid w:val="005C79C7"/>
    <w:rsid w:val="005D07BB"/>
    <w:rsid w:val="005F1CC1"/>
    <w:rsid w:val="005F1F7D"/>
    <w:rsid w:val="00623388"/>
    <w:rsid w:val="00626C5E"/>
    <w:rsid w:val="006636BF"/>
    <w:rsid w:val="0066779B"/>
    <w:rsid w:val="006A0F43"/>
    <w:rsid w:val="006B32D5"/>
    <w:rsid w:val="00702FF0"/>
    <w:rsid w:val="00711545"/>
    <w:rsid w:val="00732DCB"/>
    <w:rsid w:val="00764D95"/>
    <w:rsid w:val="00766347"/>
    <w:rsid w:val="007752F3"/>
    <w:rsid w:val="007A2483"/>
    <w:rsid w:val="007C36DE"/>
    <w:rsid w:val="007C39A4"/>
    <w:rsid w:val="007D10ED"/>
    <w:rsid w:val="007F043F"/>
    <w:rsid w:val="00801044"/>
    <w:rsid w:val="0081388C"/>
    <w:rsid w:val="00813E1D"/>
    <w:rsid w:val="00815AEF"/>
    <w:rsid w:val="0082016B"/>
    <w:rsid w:val="008456A6"/>
    <w:rsid w:val="00856F93"/>
    <w:rsid w:val="00865734"/>
    <w:rsid w:val="00872B78"/>
    <w:rsid w:val="00872BBE"/>
    <w:rsid w:val="00876663"/>
    <w:rsid w:val="00880501"/>
    <w:rsid w:val="00896C61"/>
    <w:rsid w:val="008A0CCF"/>
    <w:rsid w:val="008F1C92"/>
    <w:rsid w:val="00913662"/>
    <w:rsid w:val="00922AB7"/>
    <w:rsid w:val="00923E37"/>
    <w:rsid w:val="0094111A"/>
    <w:rsid w:val="00992698"/>
    <w:rsid w:val="009D4389"/>
    <w:rsid w:val="00A06211"/>
    <w:rsid w:val="00A302B7"/>
    <w:rsid w:val="00A34D8B"/>
    <w:rsid w:val="00A40BAF"/>
    <w:rsid w:val="00A4293E"/>
    <w:rsid w:val="00A4504D"/>
    <w:rsid w:val="00A617E4"/>
    <w:rsid w:val="00A7448C"/>
    <w:rsid w:val="00A755AF"/>
    <w:rsid w:val="00A75BB8"/>
    <w:rsid w:val="00AB20FF"/>
    <w:rsid w:val="00AC1DB3"/>
    <w:rsid w:val="00AC3C86"/>
    <w:rsid w:val="00B05C7C"/>
    <w:rsid w:val="00B31BCF"/>
    <w:rsid w:val="00B5746C"/>
    <w:rsid w:val="00B64F73"/>
    <w:rsid w:val="00B73B2C"/>
    <w:rsid w:val="00B94E3E"/>
    <w:rsid w:val="00BA3963"/>
    <w:rsid w:val="00BB1BA9"/>
    <w:rsid w:val="00BC0012"/>
    <w:rsid w:val="00BD08F4"/>
    <w:rsid w:val="00BD0EB4"/>
    <w:rsid w:val="00BE1A2B"/>
    <w:rsid w:val="00C00057"/>
    <w:rsid w:val="00C006D9"/>
    <w:rsid w:val="00C1456F"/>
    <w:rsid w:val="00C15628"/>
    <w:rsid w:val="00C2604A"/>
    <w:rsid w:val="00C45D3C"/>
    <w:rsid w:val="00C46CB3"/>
    <w:rsid w:val="00C473E5"/>
    <w:rsid w:val="00C817AD"/>
    <w:rsid w:val="00CE5A08"/>
    <w:rsid w:val="00CF0E78"/>
    <w:rsid w:val="00CF7372"/>
    <w:rsid w:val="00D04BEB"/>
    <w:rsid w:val="00D441A9"/>
    <w:rsid w:val="00D65ACF"/>
    <w:rsid w:val="00D71AFA"/>
    <w:rsid w:val="00D73394"/>
    <w:rsid w:val="00D859AB"/>
    <w:rsid w:val="00D863E6"/>
    <w:rsid w:val="00D90113"/>
    <w:rsid w:val="00D90150"/>
    <w:rsid w:val="00D966C4"/>
    <w:rsid w:val="00DC07C1"/>
    <w:rsid w:val="00DC394D"/>
    <w:rsid w:val="00DE4802"/>
    <w:rsid w:val="00DE7199"/>
    <w:rsid w:val="00DF3809"/>
    <w:rsid w:val="00E01058"/>
    <w:rsid w:val="00E01EA2"/>
    <w:rsid w:val="00E16A94"/>
    <w:rsid w:val="00E33FDD"/>
    <w:rsid w:val="00E34EAC"/>
    <w:rsid w:val="00E44940"/>
    <w:rsid w:val="00E56840"/>
    <w:rsid w:val="00E67066"/>
    <w:rsid w:val="00E73902"/>
    <w:rsid w:val="00E9349C"/>
    <w:rsid w:val="00E9592A"/>
    <w:rsid w:val="00EE445B"/>
    <w:rsid w:val="00EE539E"/>
    <w:rsid w:val="00F10DAB"/>
    <w:rsid w:val="00F12C60"/>
    <w:rsid w:val="00F2388D"/>
    <w:rsid w:val="00F76B3A"/>
    <w:rsid w:val="00FA21C2"/>
    <w:rsid w:val="00FA26A3"/>
    <w:rsid w:val="00FC03D0"/>
    <w:rsid w:val="00FC3DE7"/>
    <w:rsid w:val="00FD248A"/>
    <w:rsid w:val="09412D13"/>
    <w:rsid w:val="11DE5AC1"/>
    <w:rsid w:val="13B567D8"/>
    <w:rsid w:val="1CD124AC"/>
    <w:rsid w:val="287229D5"/>
    <w:rsid w:val="2CCA4333"/>
    <w:rsid w:val="2E2B71A8"/>
    <w:rsid w:val="32FF7F04"/>
    <w:rsid w:val="3CDC0D67"/>
    <w:rsid w:val="3FA223F1"/>
    <w:rsid w:val="40A33621"/>
    <w:rsid w:val="40FE2CBD"/>
    <w:rsid w:val="43DE25B5"/>
    <w:rsid w:val="445D42C1"/>
    <w:rsid w:val="46884609"/>
    <w:rsid w:val="55ED353C"/>
    <w:rsid w:val="5F205BE6"/>
    <w:rsid w:val="5FE46E61"/>
    <w:rsid w:val="61BD7BD2"/>
    <w:rsid w:val="6F443642"/>
    <w:rsid w:val="7107396E"/>
    <w:rsid w:val="7E6D0B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Неразрешенное упоминание1"/>
    <w:basedOn w:val="2"/>
    <w:semiHidden/>
    <w:unhideWhenUsed/>
    <w:qFormat/>
    <w:uiPriority w:val="99"/>
    <w:rPr>
      <w:color w:val="605E5C"/>
      <w:shd w:val="clear" w:color="auto" w:fill="E1DFDD"/>
    </w:rPr>
  </w:style>
  <w:style w:type="character" w:customStyle="1" w:styleId="6">
    <w:name w:val="Unresolved Mention"/>
    <w:basedOn w:val="2"/>
    <w:semiHidden/>
    <w:unhideWhenUsed/>
    <w:uiPriority w:val="99"/>
    <w:rPr>
      <w:color w:val="605E5C"/>
      <w:shd w:val="clear" w:color="auto" w:fill="E1DFDD"/>
    </w:r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4558</Words>
  <Characters>25981</Characters>
  <Lines>216</Lines>
  <Paragraphs>60</Paragraphs>
  <TotalTime>59</TotalTime>
  <ScaleCrop>false</ScaleCrop>
  <LinksUpToDate>false</LinksUpToDate>
  <CharactersWithSpaces>30479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2022-05-13T15:17:00Z</dcterms:created>
  <dc:creator>user1</dc:creator>
  <cp:lastModifiedBy>user1</cp:lastModifiedBy>
  <dcterms:modified xsi:type="dcterms:W3CDTF">2022-08-11T07:46:12Z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0E86FB5448A94FFEA935369CA07388EA</vt:lpwstr>
  </property>
</Properties>
</file>